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145C" w14:textId="77777777" w:rsidR="00EF08E8" w:rsidRDefault="00EF08E8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</w:p>
    <w:p w14:paraId="2C62994C" w14:textId="4AB0F53D" w:rsidR="00B0381E" w:rsidRPr="00B0381E" w:rsidRDefault="00B0381E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  <w:r w:rsidRPr="00B0381E"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>Security guard patrol check sheet by SIRV –</w:t>
      </w:r>
    </w:p>
    <w:p w14:paraId="7EAF26DB" w14:textId="6AE12296" w:rsidR="00B0381E" w:rsidRPr="00B0381E" w:rsidRDefault="004F0E49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  <w:r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>Detect, deny, deter insider threat</w:t>
      </w:r>
    </w:p>
    <w:p w14:paraId="20729520" w14:textId="77777777" w:rsidR="00B0381E" w:rsidRPr="0042482E" w:rsidRDefault="00B0381E" w:rsidP="00B0381E">
      <w:pPr>
        <w:shd w:val="clear" w:color="auto" w:fill="FFFFFF"/>
        <w:spacing w:line="240" w:lineRule="atLeast"/>
        <w:textAlignment w:val="baseline"/>
        <w:outlineLvl w:val="2"/>
        <w:rPr>
          <w:rFonts w:ascii="Fira Sans" w:hAnsi="Fira Sans"/>
          <w:color w:val="4C4C4C"/>
          <w:sz w:val="28"/>
          <w:szCs w:val="28"/>
          <w:lang w:eastAsia="en-GB"/>
        </w:rPr>
      </w:pPr>
    </w:p>
    <w:p w14:paraId="1B4A950C" w14:textId="77777777" w:rsidR="004F0E49" w:rsidRPr="004F0E49" w:rsidRDefault="004F0E49" w:rsidP="004F0E49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The patrol will look for signs of inside threat. For example, people:</w:t>
      </w:r>
    </w:p>
    <w:p w14:paraId="17449AC5" w14:textId="77777777" w:rsidR="004F0E49" w:rsidRPr="004F0E49" w:rsidRDefault="004F0E49" w:rsidP="004F0E49">
      <w:pPr>
        <w:numPr>
          <w:ilvl w:val="0"/>
          <w:numId w:val="17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Accessing sensitive areas</w:t>
      </w:r>
    </w:p>
    <w:p w14:paraId="3DF22DE4" w14:textId="77777777" w:rsidR="004F0E49" w:rsidRPr="004F0E49" w:rsidRDefault="004F0E49" w:rsidP="004F0E49">
      <w:pPr>
        <w:numPr>
          <w:ilvl w:val="0"/>
          <w:numId w:val="17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Working late, after others have gone </w:t>
      </w:r>
      <w:proofErr w:type="gramStart"/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home</w:t>
      </w:r>
      <w:proofErr w:type="gramEnd"/>
    </w:p>
    <w:p w14:paraId="0ED751C2" w14:textId="77777777" w:rsidR="004F0E49" w:rsidRDefault="004F0E49" w:rsidP="004F0E49">
      <w:pPr>
        <w:numPr>
          <w:ilvl w:val="0"/>
          <w:numId w:val="17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Using printers and copiers to produce large amounts of </w:t>
      </w:r>
      <w:proofErr w:type="gramStart"/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paper</w:t>
      </w:r>
      <w:proofErr w:type="gramEnd"/>
    </w:p>
    <w:p w14:paraId="40DFA6B7" w14:textId="77777777" w:rsidR="00EF08E8" w:rsidRPr="004F0E49" w:rsidRDefault="00EF08E8" w:rsidP="00EF08E8">
      <w:pPr>
        <w:spacing w:line="432" w:lineRule="atLeast"/>
        <w:ind w:left="720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75682F5A" w14:textId="77777777" w:rsidR="004F0E49" w:rsidRPr="004F0E49" w:rsidRDefault="004F0E49" w:rsidP="004F0E49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Also, the patrol will inspect:</w:t>
      </w:r>
    </w:p>
    <w:p w14:paraId="38ED9285" w14:textId="77777777" w:rsidR="004F0E49" w:rsidRPr="004F0E49" w:rsidRDefault="004F0E49" w:rsidP="004F0E49">
      <w:pPr>
        <w:numPr>
          <w:ilvl w:val="0"/>
          <w:numId w:val="18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Desks of recently sacked employees</w:t>
      </w:r>
    </w:p>
    <w:p w14:paraId="0D1AD7DA" w14:textId="77777777" w:rsidR="004F0E49" w:rsidRPr="004F0E49" w:rsidRDefault="004F0E49" w:rsidP="004F0E49">
      <w:pPr>
        <w:numPr>
          <w:ilvl w:val="0"/>
          <w:numId w:val="18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Watching and listening devices in sensitive areas</w:t>
      </w:r>
    </w:p>
    <w:p w14:paraId="59D79060" w14:textId="77777777" w:rsidR="004F0E49" w:rsidRPr="004F0E49" w:rsidRDefault="004F0E49" w:rsidP="004F0E49">
      <w:pPr>
        <w:numPr>
          <w:ilvl w:val="0"/>
          <w:numId w:val="18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Damaged internal doors</w:t>
      </w:r>
    </w:p>
    <w:p w14:paraId="3DCA85F9" w14:textId="77777777" w:rsidR="004F0E49" w:rsidRPr="004F0E49" w:rsidRDefault="004F0E49" w:rsidP="004F0E49">
      <w:pPr>
        <w:numPr>
          <w:ilvl w:val="0"/>
          <w:numId w:val="18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Storage areas and confidential waste bins that are not </w:t>
      </w:r>
      <w:proofErr w:type="gramStart"/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secure</w:t>
      </w:r>
      <w:proofErr w:type="gramEnd"/>
    </w:p>
    <w:p w14:paraId="1D8265CB" w14:textId="77777777" w:rsidR="004F0E49" w:rsidRPr="004F0E49" w:rsidRDefault="004F0E49" w:rsidP="004F0E49">
      <w:pPr>
        <w:numPr>
          <w:ilvl w:val="0"/>
          <w:numId w:val="18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4F0E49">
        <w:rPr>
          <w:rFonts w:ascii="Fira Sans" w:hAnsi="Fira Sans"/>
          <w:color w:val="4C4C4C"/>
          <w:sz w:val="27"/>
          <w:szCs w:val="27"/>
          <w:lang w:val="en-GB" w:eastAsia="en-GB"/>
        </w:rPr>
        <w:t>Unauthorised technology on site</w:t>
      </w:r>
    </w:p>
    <w:p w14:paraId="72390E1F" w14:textId="23A6AF6C" w:rsidR="00A015C1" w:rsidRPr="00B0381E" w:rsidRDefault="00A015C1" w:rsidP="004F0E49">
      <w:pPr>
        <w:shd w:val="clear" w:color="auto" w:fill="FFFFFF"/>
        <w:spacing w:line="240" w:lineRule="atLeast"/>
        <w:textAlignment w:val="baseline"/>
        <w:outlineLvl w:val="2"/>
        <w:rPr>
          <w:rFonts w:asciiTheme="majorHAnsi" w:eastAsiaTheme="minorEastAsia" w:hAnsiTheme="majorHAnsi" w:cstheme="majorHAnsi"/>
          <w:color w:val="262626" w:themeColor="text1" w:themeTint="D9"/>
          <w:sz w:val="28"/>
          <w:szCs w:val="28"/>
          <w:lang w:eastAsia="ja-JP"/>
        </w:rPr>
      </w:pPr>
    </w:p>
    <w:sectPr w:rsidR="00A015C1" w:rsidRPr="00B0381E" w:rsidSect="00F86848">
      <w:headerReference w:type="default" r:id="rId7"/>
      <w:footerReference w:type="default" r:id="rId8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29D6" w14:textId="77777777" w:rsidR="00F86848" w:rsidRDefault="00F86848" w:rsidP="00326CC2">
      <w:r>
        <w:separator/>
      </w:r>
    </w:p>
  </w:endnote>
  <w:endnote w:type="continuationSeparator" w:id="0">
    <w:p w14:paraId="428BBBF4" w14:textId="77777777" w:rsidR="00F86848" w:rsidRDefault="00F86848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273" w14:textId="77777777" w:rsidR="00640E51" w:rsidRPr="00EB29E7" w:rsidRDefault="00640E51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A015C1" w:rsidRDefault="00A015C1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 xml:space="preserve">85 </w:t>
    </w:r>
    <w:proofErr w:type="gramStart"/>
    <w:r w:rsidRPr="00A015C1">
      <w:rPr>
        <w:sz w:val="16"/>
        <w:szCs w:val="16"/>
      </w:rPr>
      <w:t>Great Portland street</w:t>
    </w:r>
    <w:proofErr w:type="gramEnd"/>
    <w:r w:rsidRPr="00A015C1">
      <w:rPr>
        <w:sz w:val="16"/>
        <w:szCs w:val="16"/>
      </w:rPr>
      <w:t>, First Floor, London, W1W 7LT</w:t>
    </w:r>
  </w:p>
  <w:p w14:paraId="5E8DD3D3" w14:textId="0B9828F3" w:rsidR="00640E51" w:rsidRPr="00EB29E7" w:rsidRDefault="00640E51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640E51" w:rsidRDefault="0064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4E41" w14:textId="77777777" w:rsidR="00F86848" w:rsidRDefault="00F86848" w:rsidP="00326CC2">
      <w:r>
        <w:separator/>
      </w:r>
    </w:p>
  </w:footnote>
  <w:footnote w:type="continuationSeparator" w:id="0">
    <w:p w14:paraId="18FA9B9D" w14:textId="77777777" w:rsidR="00F86848" w:rsidRDefault="00F86848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647" w14:textId="485762EB" w:rsidR="00EE18BB" w:rsidRDefault="00EE18BB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E04C1"/>
    <w:multiLevelType w:val="multilevel"/>
    <w:tmpl w:val="153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93597"/>
    <w:multiLevelType w:val="multilevel"/>
    <w:tmpl w:val="1DA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AAF"/>
    <w:multiLevelType w:val="multilevel"/>
    <w:tmpl w:val="6E0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26DC"/>
    <w:multiLevelType w:val="multilevel"/>
    <w:tmpl w:val="F5B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77CD"/>
    <w:multiLevelType w:val="multilevel"/>
    <w:tmpl w:val="AE6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672018">
    <w:abstractNumId w:val="16"/>
  </w:num>
  <w:num w:numId="2" w16cid:durableId="470101550">
    <w:abstractNumId w:val="14"/>
  </w:num>
  <w:num w:numId="3" w16cid:durableId="2021159025">
    <w:abstractNumId w:val="5"/>
  </w:num>
  <w:num w:numId="4" w16cid:durableId="454760489">
    <w:abstractNumId w:val="17"/>
  </w:num>
  <w:num w:numId="5" w16cid:durableId="1363554871">
    <w:abstractNumId w:val="6"/>
  </w:num>
  <w:num w:numId="6" w16cid:durableId="929628399">
    <w:abstractNumId w:val="13"/>
  </w:num>
  <w:num w:numId="7" w16cid:durableId="1005133530">
    <w:abstractNumId w:val="0"/>
  </w:num>
  <w:num w:numId="8" w16cid:durableId="294409821">
    <w:abstractNumId w:val="3"/>
  </w:num>
  <w:num w:numId="9" w16cid:durableId="1325016357">
    <w:abstractNumId w:val="8"/>
  </w:num>
  <w:num w:numId="10" w16cid:durableId="1776485190">
    <w:abstractNumId w:val="10"/>
  </w:num>
  <w:num w:numId="11" w16cid:durableId="2040928981">
    <w:abstractNumId w:val="15"/>
  </w:num>
  <w:num w:numId="12" w16cid:durableId="595792574">
    <w:abstractNumId w:val="11"/>
  </w:num>
  <w:num w:numId="13" w16cid:durableId="1138886451">
    <w:abstractNumId w:val="12"/>
  </w:num>
  <w:num w:numId="14" w16cid:durableId="1639259195">
    <w:abstractNumId w:val="7"/>
  </w:num>
  <w:num w:numId="15" w16cid:durableId="1580283655">
    <w:abstractNumId w:val="9"/>
  </w:num>
  <w:num w:numId="16" w16cid:durableId="9140488">
    <w:abstractNumId w:val="4"/>
  </w:num>
  <w:num w:numId="17" w16cid:durableId="1247154580">
    <w:abstractNumId w:val="2"/>
  </w:num>
  <w:num w:numId="18" w16cid:durableId="110716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2"/>
    <w:rsid w:val="000876E8"/>
    <w:rsid w:val="001C77C7"/>
    <w:rsid w:val="002B4EA2"/>
    <w:rsid w:val="00326CC2"/>
    <w:rsid w:val="00335FCD"/>
    <w:rsid w:val="00455C8B"/>
    <w:rsid w:val="00480AF8"/>
    <w:rsid w:val="00495F49"/>
    <w:rsid w:val="004D39C2"/>
    <w:rsid w:val="004F0E49"/>
    <w:rsid w:val="00546DE0"/>
    <w:rsid w:val="00556688"/>
    <w:rsid w:val="005D1828"/>
    <w:rsid w:val="005E5392"/>
    <w:rsid w:val="00640E51"/>
    <w:rsid w:val="00662D68"/>
    <w:rsid w:val="00747B64"/>
    <w:rsid w:val="0075416D"/>
    <w:rsid w:val="00804DA9"/>
    <w:rsid w:val="008B2EBF"/>
    <w:rsid w:val="00A015C1"/>
    <w:rsid w:val="00AA156C"/>
    <w:rsid w:val="00B0275D"/>
    <w:rsid w:val="00B0381E"/>
    <w:rsid w:val="00BB6787"/>
    <w:rsid w:val="00C12EE2"/>
    <w:rsid w:val="00C761C5"/>
    <w:rsid w:val="00C8759A"/>
    <w:rsid w:val="00CF559F"/>
    <w:rsid w:val="00D03CE1"/>
    <w:rsid w:val="00D21112"/>
    <w:rsid w:val="00D72A94"/>
    <w:rsid w:val="00D851AB"/>
    <w:rsid w:val="00DA4F5C"/>
    <w:rsid w:val="00E87B1D"/>
    <w:rsid w:val="00EC285E"/>
    <w:rsid w:val="00EE18BB"/>
    <w:rsid w:val="00EF08E8"/>
    <w:rsid w:val="00F23734"/>
    <w:rsid w:val="00F80270"/>
    <w:rsid w:val="00F8684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C858"/>
  <w14:defaultImageDpi w14:val="300"/>
  <w15:docId w15:val="{23EBD262-3839-4641-8188-76A083D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270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andrew j tollinton</cp:lastModifiedBy>
  <cp:revision>3</cp:revision>
  <dcterms:created xsi:type="dcterms:W3CDTF">2024-01-23T09:36:00Z</dcterms:created>
  <dcterms:modified xsi:type="dcterms:W3CDTF">2024-01-23T09:36:00Z</dcterms:modified>
</cp:coreProperties>
</file>